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page" w:tblpX="868" w:tblpY="1456"/>
        <w:tblW w:w="14663" w:type="dxa"/>
        <w:tblLook w:val="04A0" w:firstRow="1" w:lastRow="0" w:firstColumn="1" w:lastColumn="0" w:noHBand="0" w:noVBand="1"/>
      </w:tblPr>
      <w:tblGrid>
        <w:gridCol w:w="1853"/>
        <w:gridCol w:w="12810"/>
      </w:tblGrid>
      <w:tr w:rsidR="00A64BA9" w:rsidRPr="00A64BA9" w:rsidTr="00191160">
        <w:trPr>
          <w:trHeight w:val="314"/>
        </w:trPr>
        <w:tc>
          <w:tcPr>
            <w:tcW w:w="1853" w:type="dxa"/>
          </w:tcPr>
          <w:p w:rsidR="00A64BA9" w:rsidRPr="00A64BA9" w:rsidRDefault="00A64BA9" w:rsidP="00475633">
            <w:pPr>
              <w:shd w:val="clear" w:color="auto" w:fill="FFFFFF"/>
              <w:spacing w:line="319" w:lineRule="atLeast"/>
              <w:jc w:val="center"/>
              <w:rPr>
                <w:rFonts w:ascii="Calibri" w:eastAsia="Times New Roman" w:hAnsi="Calibri" w:cs="Calibri"/>
                <w:b/>
                <w:u w:val="single"/>
                <w:lang w:eastAsia="en-GB"/>
              </w:rPr>
            </w:pPr>
            <w:bookmarkStart w:id="0" w:name="_GoBack"/>
            <w:bookmarkEnd w:id="0"/>
            <w:r w:rsidRPr="00A64BA9">
              <w:rPr>
                <w:rFonts w:ascii="Calibri" w:eastAsia="Times New Roman" w:hAnsi="Calibri" w:cs="Calibri"/>
                <w:b/>
                <w:u w:val="single"/>
                <w:lang w:eastAsia="en-GB"/>
              </w:rPr>
              <w:t>SUBJECT</w:t>
            </w:r>
          </w:p>
        </w:tc>
        <w:tc>
          <w:tcPr>
            <w:tcW w:w="12810" w:type="dxa"/>
          </w:tcPr>
          <w:p w:rsidR="00A64BA9" w:rsidRPr="00A64BA9" w:rsidRDefault="00A64BA9" w:rsidP="00475633">
            <w:pPr>
              <w:shd w:val="clear" w:color="auto" w:fill="FFFFFF"/>
              <w:spacing w:line="319" w:lineRule="atLeast"/>
              <w:jc w:val="center"/>
              <w:rPr>
                <w:rFonts w:ascii="Calibri" w:eastAsia="Times New Roman" w:hAnsi="Calibri" w:cs="Calibri"/>
                <w:b/>
                <w:u w:val="single"/>
                <w:lang w:eastAsia="en-GB"/>
              </w:rPr>
            </w:pPr>
            <w:r w:rsidRPr="00A64BA9">
              <w:rPr>
                <w:rFonts w:ascii="Calibri" w:eastAsia="Times New Roman" w:hAnsi="Calibri" w:cs="Calibri"/>
                <w:b/>
                <w:u w:val="single"/>
                <w:lang w:eastAsia="en-GB"/>
              </w:rPr>
              <w:t>MEASURE / ANNOUNCEMENT</w:t>
            </w:r>
          </w:p>
        </w:tc>
      </w:tr>
      <w:tr w:rsidR="005F1156" w:rsidRPr="00A64BA9" w:rsidTr="00191160">
        <w:trPr>
          <w:trHeight w:val="1902"/>
        </w:trPr>
        <w:tc>
          <w:tcPr>
            <w:tcW w:w="1853" w:type="dxa"/>
          </w:tcPr>
          <w:p w:rsidR="005F1156" w:rsidRPr="006E0B1E" w:rsidRDefault="005F1156" w:rsidP="005F1156">
            <w:r w:rsidRPr="006E0B1E">
              <w:t xml:space="preserve">Business Rates </w:t>
            </w:r>
          </w:p>
        </w:tc>
        <w:tc>
          <w:tcPr>
            <w:tcW w:w="12810" w:type="dxa"/>
          </w:tcPr>
          <w:p w:rsidR="005B3750" w:rsidRDefault="005B3750" w:rsidP="005B3750">
            <w:r>
              <w:t xml:space="preserve">£435 million of </w:t>
            </w:r>
            <w:r w:rsidR="008F72D8" w:rsidRPr="008F72D8">
              <w:rPr>
                <w:u w:val="single"/>
              </w:rPr>
              <w:t>additional, centrally-funded</w:t>
            </w:r>
            <w:r>
              <w:t xml:space="preserve"> support between 2017/18 and 2020/21:</w:t>
            </w:r>
          </w:p>
          <w:p w:rsidR="005B3750" w:rsidRDefault="005B3750" w:rsidP="005B3750"/>
          <w:p w:rsidR="008F72D8" w:rsidRDefault="008F72D8" w:rsidP="008F72D8">
            <w:pPr>
              <w:pStyle w:val="ListParagraph"/>
              <w:numPr>
                <w:ilvl w:val="0"/>
                <w:numId w:val="24"/>
              </w:numPr>
            </w:pPr>
            <w:r>
              <w:t>£300m Hardship fund for discretionary relief (to be allocated to and then from local authorities in England)</w:t>
            </w:r>
          </w:p>
          <w:p w:rsidR="008F72D8" w:rsidRDefault="005B3750" w:rsidP="005B3750">
            <w:pPr>
              <w:pStyle w:val="ListParagraph"/>
              <w:numPr>
                <w:ilvl w:val="0"/>
                <w:numId w:val="24"/>
              </w:numPr>
            </w:pPr>
            <w:r>
              <w:t>Support for Small</w:t>
            </w:r>
            <w:r w:rsidR="008F72D8">
              <w:t xml:space="preserve"> </w:t>
            </w:r>
            <w:r>
              <w:t>Business Rate (SBR) Relief recipients</w:t>
            </w:r>
            <w:r w:rsidR="008F72D8">
              <w:t xml:space="preserve"> to limit increases in their bills to the greater of £600 or the real terms transitional relief cap for small businesses each year</w:t>
            </w:r>
          </w:p>
          <w:p w:rsidR="005F1156" w:rsidRPr="003B3E78" w:rsidRDefault="008F72D8" w:rsidP="005B3750">
            <w:pPr>
              <w:pStyle w:val="ListParagraph"/>
              <w:numPr>
                <w:ilvl w:val="0"/>
                <w:numId w:val="24"/>
              </w:numPr>
            </w:pPr>
            <w:r>
              <w:t xml:space="preserve">£1,000 discount for </w:t>
            </w:r>
            <w:r w:rsidR="005B3750">
              <w:t>pubs</w:t>
            </w:r>
            <w:r>
              <w:t xml:space="preserve"> with a rateable value of up to £100k</w:t>
            </w:r>
            <w:r w:rsidR="005B3750">
              <w:t xml:space="preserve"> for 2017-18</w:t>
            </w:r>
            <w:r>
              <w:t xml:space="preserve"> only (expected to cover around 90% of pubs) – subject to state aid limits (i.e. will take into account any existing publicly-fun</w:t>
            </w:r>
            <w:r w:rsidR="001B3D23">
              <w:t xml:space="preserve">ded grants or loans </w:t>
            </w:r>
            <w:r>
              <w:t>received by the pub)</w:t>
            </w:r>
          </w:p>
        </w:tc>
      </w:tr>
      <w:tr w:rsidR="005F1156" w:rsidRPr="00A64BA9" w:rsidTr="00191160">
        <w:trPr>
          <w:trHeight w:val="1378"/>
        </w:trPr>
        <w:tc>
          <w:tcPr>
            <w:tcW w:w="1853" w:type="dxa"/>
          </w:tcPr>
          <w:p w:rsidR="005F1156" w:rsidRPr="006E0B1E" w:rsidRDefault="005F1156" w:rsidP="005F1156">
            <w:r w:rsidRPr="006E0B1E">
              <w:t>Local Growth / Devolution</w:t>
            </w:r>
          </w:p>
        </w:tc>
        <w:tc>
          <w:tcPr>
            <w:tcW w:w="12810" w:type="dxa"/>
          </w:tcPr>
          <w:p w:rsidR="001B3D23" w:rsidRDefault="001B3D23" w:rsidP="001B3D23">
            <w:pPr>
              <w:pStyle w:val="ListParagraph"/>
              <w:numPr>
                <w:ilvl w:val="0"/>
                <w:numId w:val="27"/>
              </w:numPr>
            </w:pPr>
            <w:r>
              <w:t>Publication of a Midlands Engine Strategy tomorrow (9 March 2017)</w:t>
            </w:r>
          </w:p>
          <w:p w:rsidR="001B3D23" w:rsidRDefault="001B3D23" w:rsidP="001B3D23">
            <w:pPr>
              <w:pStyle w:val="ListParagraph"/>
              <w:numPr>
                <w:ilvl w:val="0"/>
                <w:numId w:val="27"/>
              </w:numPr>
            </w:pPr>
            <w:r>
              <w:t>Memorandum of Understanding on further devolution to the GLA, including the funding of local infrastructure, business rates, careers services and employment support services</w:t>
            </w:r>
          </w:p>
          <w:p w:rsidR="005F1156" w:rsidRPr="00A64BA9" w:rsidRDefault="001B3D23" w:rsidP="001B3D23">
            <w:pPr>
              <w:pStyle w:val="ListParagraph"/>
              <w:numPr>
                <w:ilvl w:val="0"/>
                <w:numId w:val="27"/>
              </w:numPr>
            </w:pPr>
            <w:r>
              <w:t>Additional funding to devolved nations; £350m for the Scottish government, £200m for the Welsh Government and £120m for the Northern Ireland Executive</w:t>
            </w:r>
          </w:p>
        </w:tc>
      </w:tr>
      <w:tr w:rsidR="005F1156" w:rsidRPr="00A64BA9" w:rsidTr="00191160">
        <w:trPr>
          <w:trHeight w:val="4343"/>
        </w:trPr>
        <w:tc>
          <w:tcPr>
            <w:tcW w:w="1853" w:type="dxa"/>
          </w:tcPr>
          <w:p w:rsidR="005F1156" w:rsidRPr="006E0B1E" w:rsidRDefault="005F1156" w:rsidP="005F1156">
            <w:r w:rsidRPr="006E0B1E">
              <w:t xml:space="preserve">Infrastructure </w:t>
            </w:r>
          </w:p>
        </w:tc>
        <w:tc>
          <w:tcPr>
            <w:tcW w:w="12810" w:type="dxa"/>
          </w:tcPr>
          <w:p w:rsidR="000B4EE4" w:rsidRDefault="000B4EE4" w:rsidP="000B4EE4">
            <w:r>
              <w:t>Transport:</w:t>
            </w:r>
          </w:p>
          <w:p w:rsidR="000B4EE4" w:rsidRDefault="000B4EE4" w:rsidP="000B4EE4"/>
          <w:p w:rsidR="001B3D23" w:rsidRDefault="00AC225A" w:rsidP="001B3D23">
            <w:pPr>
              <w:pStyle w:val="ListParagraph"/>
              <w:numPr>
                <w:ilvl w:val="0"/>
                <w:numId w:val="27"/>
              </w:numPr>
            </w:pPr>
            <w:r>
              <w:t>£690m competition for local authorities to tackle urban congestion, with £490m made available by autumn 2017</w:t>
            </w:r>
          </w:p>
          <w:p w:rsidR="005F1156" w:rsidRDefault="00AC225A" w:rsidP="001B3D23">
            <w:pPr>
              <w:pStyle w:val="ListParagraph"/>
              <w:numPr>
                <w:ilvl w:val="0"/>
                <w:numId w:val="27"/>
              </w:numPr>
            </w:pPr>
            <w:r>
              <w:t xml:space="preserve">From the £220m fund that addresses pinch points on the national road network (announced in Autumn Statement 2016), allocations announced of £90m for the </w:t>
            </w:r>
            <w:r w:rsidR="001B3D23">
              <w:t>north and £23m for the Midlands</w:t>
            </w:r>
          </w:p>
          <w:p w:rsidR="000B4EE4" w:rsidRDefault="000B4EE4" w:rsidP="000B4EE4"/>
          <w:p w:rsidR="000B4EE4" w:rsidRDefault="000B4EE4" w:rsidP="000B4EE4">
            <w:r>
              <w:t>Digital Infrastructure:</w:t>
            </w:r>
          </w:p>
          <w:p w:rsidR="000B4EE4" w:rsidRDefault="000B4EE4" w:rsidP="000B4EE4"/>
          <w:p w:rsidR="000B4EE4" w:rsidRDefault="000B4EE4" w:rsidP="000B4EE4">
            <w:pPr>
              <w:pStyle w:val="ListParagraph"/>
              <w:numPr>
                <w:ilvl w:val="0"/>
                <w:numId w:val="32"/>
              </w:numPr>
            </w:pPr>
            <w:r>
              <w:t xml:space="preserve">The National Productivity Investment Fund (NPIF) will invest £740 million in digital infrastructure by 2020-21. The new Digital Infrastructure Investment Fund will be launched in spring 2017. </w:t>
            </w:r>
          </w:p>
          <w:p w:rsidR="000B4EE4" w:rsidRDefault="000B4EE4" w:rsidP="000B4EE4">
            <w:pPr>
              <w:pStyle w:val="ListParagraph"/>
              <w:numPr>
                <w:ilvl w:val="0"/>
                <w:numId w:val="27"/>
              </w:numPr>
            </w:pPr>
            <w:r>
              <w:t>£200 million to fund a programme of local projects to test ways to accelerate market delivery of new full-fibre broadband networks.</w:t>
            </w:r>
          </w:p>
          <w:p w:rsidR="000B4EE4" w:rsidRDefault="000B4EE4" w:rsidP="000B4EE4">
            <w:pPr>
              <w:pStyle w:val="ListParagraph"/>
              <w:numPr>
                <w:ilvl w:val="1"/>
                <w:numId w:val="27"/>
              </w:numPr>
            </w:pPr>
            <w:r>
              <w:t>offering full-fibre broadband connection vouchers for businesses</w:t>
            </w:r>
          </w:p>
          <w:p w:rsidR="000B4EE4" w:rsidRDefault="000B4EE4" w:rsidP="000B4EE4">
            <w:pPr>
              <w:pStyle w:val="ListParagraph"/>
              <w:numPr>
                <w:ilvl w:val="1"/>
                <w:numId w:val="27"/>
              </w:numPr>
            </w:pPr>
            <w:r>
              <w:t>directly connecting public sector buildings</w:t>
            </w:r>
          </w:p>
          <w:p w:rsidR="000B4EE4" w:rsidRDefault="00106567" w:rsidP="000B4EE4">
            <w:pPr>
              <w:pStyle w:val="ListParagraph"/>
              <w:numPr>
                <w:ilvl w:val="1"/>
                <w:numId w:val="27"/>
              </w:numPr>
            </w:pPr>
            <w:r>
              <w:t>opening up public-</w:t>
            </w:r>
            <w:r w:rsidR="000B4EE4">
              <w:t>sector assets</w:t>
            </w:r>
          </w:p>
          <w:p w:rsidR="000B4EE4" w:rsidRDefault="000B4EE4" w:rsidP="000B4EE4"/>
          <w:p w:rsidR="000B4EE4" w:rsidRPr="00A64BA9" w:rsidRDefault="000B4EE4" w:rsidP="000B4EE4">
            <w:pPr>
              <w:pStyle w:val="ListParagraph"/>
              <w:numPr>
                <w:ilvl w:val="0"/>
                <w:numId w:val="31"/>
              </w:numPr>
            </w:pPr>
            <w:r>
              <w:t xml:space="preserve">£16 million towards a new National 5G </w:t>
            </w:r>
            <w:r w:rsidR="00106567">
              <w:t>Innovation Network</w:t>
            </w:r>
          </w:p>
        </w:tc>
      </w:tr>
      <w:tr w:rsidR="005F1156" w:rsidRPr="00A64BA9" w:rsidTr="00191160">
        <w:trPr>
          <w:trHeight w:val="808"/>
        </w:trPr>
        <w:tc>
          <w:tcPr>
            <w:tcW w:w="1853" w:type="dxa"/>
          </w:tcPr>
          <w:p w:rsidR="005F1156" w:rsidRPr="006E0B1E" w:rsidRDefault="005F1156" w:rsidP="005F1156">
            <w:r w:rsidRPr="006E0B1E">
              <w:t>Labour Market &amp; Skills</w:t>
            </w:r>
          </w:p>
        </w:tc>
        <w:tc>
          <w:tcPr>
            <w:tcW w:w="12810" w:type="dxa"/>
          </w:tcPr>
          <w:p w:rsidR="00106567" w:rsidRDefault="00106567" w:rsidP="00106567">
            <w:pPr>
              <w:pStyle w:val="ListParagraph"/>
              <w:numPr>
                <w:ilvl w:val="0"/>
                <w:numId w:val="31"/>
              </w:numPr>
            </w:pPr>
            <w:r>
              <w:t>Introduction of ‘T-level’ qualifications – technical qualifications with ‘parity of esteem with A-levels’:</w:t>
            </w:r>
          </w:p>
          <w:p w:rsidR="00106567" w:rsidRDefault="00106567" w:rsidP="00106567">
            <w:pPr>
              <w:pStyle w:val="ListParagraph"/>
              <w:numPr>
                <w:ilvl w:val="1"/>
                <w:numId w:val="31"/>
              </w:numPr>
            </w:pPr>
            <w:r>
              <w:t>50% increase in number of hours of training for 16-19 Technical education</w:t>
            </w:r>
          </w:p>
          <w:p w:rsidR="00106567" w:rsidRDefault="00106567" w:rsidP="00106567">
            <w:pPr>
              <w:pStyle w:val="ListParagraph"/>
              <w:numPr>
                <w:ilvl w:val="1"/>
                <w:numId w:val="31"/>
              </w:numPr>
            </w:pPr>
            <w:r>
              <w:t>£500m in additional funding per year following implementation</w:t>
            </w:r>
          </w:p>
          <w:p w:rsidR="00106567" w:rsidRDefault="00106567" w:rsidP="00106567">
            <w:pPr>
              <w:pStyle w:val="ListParagraph"/>
              <w:numPr>
                <w:ilvl w:val="0"/>
                <w:numId w:val="31"/>
              </w:numPr>
            </w:pPr>
            <w:r>
              <w:lastRenderedPageBreak/>
              <w:t>Further Education maintenance loans from 2019-20 for courses at levels 4 to 6</w:t>
            </w:r>
          </w:p>
          <w:p w:rsidR="00106567" w:rsidRDefault="00106567" w:rsidP="00106567">
            <w:pPr>
              <w:pStyle w:val="ListParagraph"/>
              <w:numPr>
                <w:ilvl w:val="0"/>
                <w:numId w:val="31"/>
              </w:numPr>
            </w:pPr>
            <w:r>
              <w:t>£40m spend by 2018-19 to test different approaches to lifelong learning pilots</w:t>
            </w:r>
          </w:p>
          <w:p w:rsidR="00106567" w:rsidRDefault="00106567" w:rsidP="00106567">
            <w:pPr>
              <w:pStyle w:val="ListParagraph"/>
              <w:numPr>
                <w:ilvl w:val="0"/>
                <w:numId w:val="31"/>
              </w:numPr>
            </w:pPr>
            <w:r>
              <w:t xml:space="preserve">£5m of funding to identify best approach to </w:t>
            </w:r>
            <w:proofErr w:type="spellStart"/>
            <w:r>
              <w:t>returnships</w:t>
            </w:r>
            <w:proofErr w:type="spellEnd"/>
          </w:p>
          <w:p w:rsidR="00106567" w:rsidRDefault="00106567" w:rsidP="00106567">
            <w:pPr>
              <w:pStyle w:val="ListParagraph"/>
              <w:numPr>
                <w:ilvl w:val="0"/>
                <w:numId w:val="31"/>
              </w:numPr>
            </w:pPr>
            <w:r>
              <w:t>Part-time maintenance loans (announced at Spending Review 2015) to be available in 2018-19 and doctoral loans (announced at Budget 2016) to provide up to £25k for doctoral study.</w:t>
            </w:r>
          </w:p>
          <w:p w:rsidR="00106567" w:rsidRDefault="00106567" w:rsidP="00106567">
            <w:pPr>
              <w:pStyle w:val="ListParagraph"/>
              <w:numPr>
                <w:ilvl w:val="0"/>
                <w:numId w:val="31"/>
              </w:numPr>
            </w:pPr>
            <w:r>
              <w:t>£320m in this Parliament to fund 140 free schools in England</w:t>
            </w:r>
          </w:p>
          <w:p w:rsidR="00106567" w:rsidRDefault="00106567" w:rsidP="00106567">
            <w:pPr>
              <w:pStyle w:val="ListParagraph"/>
              <w:numPr>
                <w:ilvl w:val="0"/>
                <w:numId w:val="31"/>
              </w:numPr>
            </w:pPr>
            <w:r>
              <w:t>Further £216m in school estate maintenance (total investment over £10bn this Parliament)</w:t>
            </w:r>
          </w:p>
          <w:p w:rsidR="005F1156" w:rsidRPr="00A64BA9" w:rsidRDefault="00106567" w:rsidP="00106567">
            <w:pPr>
              <w:pStyle w:val="ListParagraph"/>
              <w:numPr>
                <w:ilvl w:val="0"/>
                <w:numId w:val="31"/>
              </w:numPr>
            </w:pPr>
            <w:r>
              <w:t>Free transport to selective schools for children 11-16 who qualify for school meals</w:t>
            </w:r>
          </w:p>
        </w:tc>
      </w:tr>
      <w:tr w:rsidR="005F1156" w:rsidRPr="00A64BA9" w:rsidTr="00191160">
        <w:trPr>
          <w:trHeight w:val="539"/>
        </w:trPr>
        <w:tc>
          <w:tcPr>
            <w:tcW w:w="1853" w:type="dxa"/>
          </w:tcPr>
          <w:p w:rsidR="005F1156" w:rsidRPr="006E0B1E" w:rsidRDefault="005F1156" w:rsidP="005F1156">
            <w:r w:rsidRPr="006E0B1E">
              <w:lastRenderedPageBreak/>
              <w:t>Research &amp; Development</w:t>
            </w:r>
          </w:p>
        </w:tc>
        <w:tc>
          <w:tcPr>
            <w:tcW w:w="12810" w:type="dxa"/>
          </w:tcPr>
          <w:p w:rsidR="005F1156" w:rsidRPr="00A64BA9" w:rsidRDefault="006704C4" w:rsidP="006704C4">
            <w:r>
              <w:t>Commitment to administrative changes to the R&amp;D Tax credits to increase, including greater simplicity around claims.</w:t>
            </w:r>
          </w:p>
        </w:tc>
      </w:tr>
      <w:tr w:rsidR="005F1156" w:rsidRPr="00A64BA9" w:rsidTr="00191160">
        <w:trPr>
          <w:trHeight w:val="2014"/>
        </w:trPr>
        <w:tc>
          <w:tcPr>
            <w:tcW w:w="1853" w:type="dxa"/>
          </w:tcPr>
          <w:p w:rsidR="005F1156" w:rsidRPr="006E0B1E" w:rsidRDefault="005F1156" w:rsidP="005F1156">
            <w:r w:rsidRPr="006E0B1E">
              <w:t>Industrial Strategy / Productivity</w:t>
            </w:r>
          </w:p>
        </w:tc>
        <w:tc>
          <w:tcPr>
            <w:tcW w:w="12810" w:type="dxa"/>
          </w:tcPr>
          <w:p w:rsidR="008F72D8" w:rsidRDefault="008F72D8" w:rsidP="008F72D8">
            <w:pPr>
              <w:pStyle w:val="ListParagraph"/>
              <w:numPr>
                <w:ilvl w:val="0"/>
                <w:numId w:val="25"/>
              </w:numPr>
            </w:pPr>
            <w:r>
              <w:t xml:space="preserve">£90 million for additional 1,000 PhD places in areas aligned with the Industrial Strategy. 40% will directly help strengthen collaboration between business and academia through industrial partnerships </w:t>
            </w:r>
          </w:p>
          <w:p w:rsidR="008F72D8" w:rsidRDefault="008F72D8" w:rsidP="008F72D8">
            <w:pPr>
              <w:pStyle w:val="ListParagraph"/>
              <w:numPr>
                <w:ilvl w:val="0"/>
                <w:numId w:val="25"/>
              </w:numPr>
            </w:pPr>
            <w:r>
              <w:t>£160 million will support new fellowships for early and mid-career researchers in areas aligned to the Industrial Strategy</w:t>
            </w:r>
          </w:p>
          <w:p w:rsidR="008F72D8" w:rsidRDefault="008F72D8" w:rsidP="008F72D8">
            <w:pPr>
              <w:pStyle w:val="ListParagraph"/>
              <w:numPr>
                <w:ilvl w:val="0"/>
                <w:numId w:val="26"/>
              </w:numPr>
            </w:pPr>
            <w:r>
              <w:t>£50 million of N</w:t>
            </w:r>
            <w:r w:rsidR="001B3D23">
              <w:t>ational Productivity Investment Fund (N</w:t>
            </w:r>
            <w:r>
              <w:t>PIF</w:t>
            </w:r>
            <w:r w:rsidR="001B3D23">
              <w:t>)</w:t>
            </w:r>
            <w:r>
              <w:t xml:space="preserve"> funding specifically ring-fenced for fellowship programmes to attract global talent</w:t>
            </w:r>
          </w:p>
          <w:p w:rsidR="005F1156" w:rsidRPr="005A0934" w:rsidRDefault="008F72D8" w:rsidP="005F1156">
            <w:pPr>
              <w:pStyle w:val="ListParagraph"/>
              <w:numPr>
                <w:ilvl w:val="0"/>
                <w:numId w:val="26"/>
              </w:numPr>
            </w:pPr>
            <w:r>
              <w:t xml:space="preserve">Over £50 million from existing international funds will support fellowships that attract researchers to the UK from emerging research powerhouses like India, China, Brazil and Mexico </w:t>
            </w:r>
          </w:p>
        </w:tc>
      </w:tr>
      <w:tr w:rsidR="005F1156" w:rsidRPr="00A64BA9" w:rsidTr="00191160">
        <w:trPr>
          <w:trHeight w:val="976"/>
        </w:trPr>
        <w:tc>
          <w:tcPr>
            <w:tcW w:w="1853" w:type="dxa"/>
          </w:tcPr>
          <w:p w:rsidR="005F1156" w:rsidRPr="006E0B1E" w:rsidRDefault="005F1156" w:rsidP="005F1156">
            <w:r w:rsidRPr="006E0B1E">
              <w:t xml:space="preserve">Business Taxation </w:t>
            </w:r>
          </w:p>
        </w:tc>
        <w:tc>
          <w:tcPr>
            <w:tcW w:w="12810" w:type="dxa"/>
          </w:tcPr>
          <w:p w:rsidR="00191160" w:rsidRDefault="000169AE" w:rsidP="00191160">
            <w:pPr>
              <w:pStyle w:val="ListParagraph"/>
              <w:numPr>
                <w:ilvl w:val="0"/>
                <w:numId w:val="26"/>
              </w:numPr>
            </w:pPr>
            <w:r>
              <w:t>The main rate of Class 4 National Insurance contributions will increase from 9% to 10% in April 2018 and to 11% in April 2019</w:t>
            </w:r>
          </w:p>
          <w:p w:rsidR="00191160" w:rsidRDefault="000169AE" w:rsidP="00191160">
            <w:pPr>
              <w:pStyle w:val="ListParagraph"/>
              <w:numPr>
                <w:ilvl w:val="0"/>
                <w:numId w:val="26"/>
              </w:numPr>
            </w:pPr>
            <w:r>
              <w:t>One</w:t>
            </w:r>
            <w:r w:rsidR="00191160">
              <w:t>-</w:t>
            </w:r>
            <w:r>
              <w:t>year deferral on Making Tax Digital for businesses with turnover below VAT threshold</w:t>
            </w:r>
          </w:p>
          <w:p w:rsidR="005F1156" w:rsidRPr="005A0934" w:rsidRDefault="000169AE" w:rsidP="00191160">
            <w:pPr>
              <w:pStyle w:val="ListParagraph"/>
              <w:numPr>
                <w:ilvl w:val="0"/>
                <w:numId w:val="26"/>
              </w:numPr>
            </w:pPr>
            <w:r>
              <w:t>The VAT use and enjoyment provisions for business to consumer mobile phone services to individuals to be removed.</w:t>
            </w:r>
          </w:p>
        </w:tc>
      </w:tr>
      <w:tr w:rsidR="005F1156" w:rsidRPr="00A64BA9" w:rsidTr="00191160">
        <w:trPr>
          <w:trHeight w:val="612"/>
        </w:trPr>
        <w:tc>
          <w:tcPr>
            <w:tcW w:w="1853" w:type="dxa"/>
          </w:tcPr>
          <w:p w:rsidR="005F1156" w:rsidRPr="006E0B1E" w:rsidRDefault="005F1156" w:rsidP="005F1156">
            <w:r w:rsidRPr="006E0B1E">
              <w:t xml:space="preserve">Environmental Taxation </w:t>
            </w:r>
          </w:p>
        </w:tc>
        <w:tc>
          <w:tcPr>
            <w:tcW w:w="12810" w:type="dxa"/>
          </w:tcPr>
          <w:p w:rsidR="000B4EE4" w:rsidRDefault="00106567" w:rsidP="000B4EE4">
            <w:r>
              <w:t>Fuel duty f</w:t>
            </w:r>
            <w:r w:rsidR="000B4EE4">
              <w:t>rozen over 2017-18</w:t>
            </w:r>
            <w:r>
              <w:t>.</w:t>
            </w:r>
          </w:p>
          <w:p w:rsidR="005F1156" w:rsidRPr="005A0934" w:rsidRDefault="005F1156" w:rsidP="005F1156"/>
        </w:tc>
      </w:tr>
      <w:tr w:rsidR="005F1156" w:rsidRPr="00A64BA9" w:rsidTr="00191160">
        <w:trPr>
          <w:trHeight w:val="823"/>
        </w:trPr>
        <w:tc>
          <w:tcPr>
            <w:tcW w:w="1853" w:type="dxa"/>
          </w:tcPr>
          <w:p w:rsidR="005F1156" w:rsidRPr="006E0B1E" w:rsidRDefault="005F1156" w:rsidP="005F1156">
            <w:r w:rsidRPr="006E0B1E">
              <w:t xml:space="preserve">Personal Taxation and Benefits </w:t>
            </w:r>
          </w:p>
        </w:tc>
        <w:tc>
          <w:tcPr>
            <w:tcW w:w="12810" w:type="dxa"/>
          </w:tcPr>
          <w:p w:rsidR="00106567" w:rsidRDefault="000B4EE4" w:rsidP="000B4EE4">
            <w:pPr>
              <w:pStyle w:val="ListParagraph"/>
              <w:numPr>
                <w:ilvl w:val="0"/>
                <w:numId w:val="33"/>
              </w:numPr>
            </w:pPr>
            <w:r>
              <w:t>Personal allowance will increase to £11,500 in April 2017. The higher</w:t>
            </w:r>
            <w:r w:rsidR="00106567">
              <w:t>-</w:t>
            </w:r>
            <w:r>
              <w:t>rate threshold, which is the sum of the personal allowance and the basic rate limit, will be set at £45,000 in April 2017.</w:t>
            </w:r>
          </w:p>
          <w:p w:rsidR="005F1156" w:rsidRPr="005A0934" w:rsidRDefault="000B4EE4" w:rsidP="000B4EE4">
            <w:pPr>
              <w:pStyle w:val="ListParagraph"/>
              <w:numPr>
                <w:ilvl w:val="0"/>
                <w:numId w:val="33"/>
              </w:numPr>
            </w:pPr>
            <w:r>
              <w:t xml:space="preserve">Dividend Allowance </w:t>
            </w:r>
            <w:r w:rsidR="00106567">
              <w:t xml:space="preserve">cut to £2,000 </w:t>
            </w:r>
            <w:r>
              <w:t>from £5,000 from April 2018.</w:t>
            </w:r>
          </w:p>
        </w:tc>
      </w:tr>
    </w:tbl>
    <w:p w:rsidR="00C01731" w:rsidRDefault="00C01731" w:rsidP="00191160"/>
    <w:sectPr w:rsidR="00C01731" w:rsidSect="00E21A5C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1C8" w:rsidRDefault="00B521C8" w:rsidP="000108C9">
      <w:pPr>
        <w:spacing w:after="0" w:line="240" w:lineRule="auto"/>
      </w:pPr>
      <w:r>
        <w:separator/>
      </w:r>
    </w:p>
  </w:endnote>
  <w:endnote w:type="continuationSeparator" w:id="0">
    <w:p w:rsidR="00B521C8" w:rsidRDefault="00B521C8" w:rsidP="00010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1C8" w:rsidRDefault="00B521C8" w:rsidP="000108C9">
      <w:pPr>
        <w:spacing w:after="0" w:line="240" w:lineRule="auto"/>
      </w:pPr>
      <w:r>
        <w:separator/>
      </w:r>
    </w:p>
  </w:footnote>
  <w:footnote w:type="continuationSeparator" w:id="0">
    <w:p w:rsidR="00B521C8" w:rsidRDefault="00B521C8" w:rsidP="000108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97C" w:rsidRDefault="000B197C" w:rsidP="000108C9">
    <w:pPr>
      <w:pStyle w:val="Header"/>
      <w:jc w:val="center"/>
      <w:rPr>
        <w:b/>
        <w:sz w:val="28"/>
        <w:szCs w:val="28"/>
        <w:u w:val="single"/>
      </w:rPr>
    </w:pPr>
    <w:r>
      <w:rPr>
        <w:b/>
        <w:sz w:val="28"/>
        <w:szCs w:val="28"/>
        <w:u w:val="single"/>
      </w:rPr>
      <w:t xml:space="preserve">BUDGET </w:t>
    </w:r>
    <w:r w:rsidR="005F1156">
      <w:rPr>
        <w:b/>
        <w:sz w:val="28"/>
        <w:szCs w:val="28"/>
        <w:u w:val="single"/>
      </w:rPr>
      <w:t>MARCH</w:t>
    </w:r>
    <w:r w:rsidR="00B055E0">
      <w:rPr>
        <w:b/>
        <w:sz w:val="28"/>
        <w:szCs w:val="28"/>
        <w:u w:val="single"/>
      </w:rPr>
      <w:t xml:space="preserve"> </w:t>
    </w:r>
    <w:r>
      <w:rPr>
        <w:b/>
        <w:sz w:val="28"/>
        <w:szCs w:val="28"/>
        <w:u w:val="single"/>
      </w:rPr>
      <w:t>201</w:t>
    </w:r>
    <w:r w:rsidR="005F1156">
      <w:rPr>
        <w:b/>
        <w:sz w:val="28"/>
        <w:szCs w:val="28"/>
        <w:u w:val="single"/>
      </w:rPr>
      <w:t>7</w:t>
    </w:r>
  </w:p>
  <w:p w:rsidR="005F1156" w:rsidRPr="000108C9" w:rsidRDefault="005F1156" w:rsidP="000108C9">
    <w:pPr>
      <w:pStyle w:val="Header"/>
      <w:jc w:val="center"/>
      <w:rPr>
        <w:b/>
        <w:sz w:val="28"/>
        <w:szCs w:val="28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B4E88"/>
    <w:multiLevelType w:val="hybridMultilevel"/>
    <w:tmpl w:val="57C8F4AA"/>
    <w:lvl w:ilvl="0" w:tplc="AC302D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F21E5"/>
    <w:multiLevelType w:val="hybridMultilevel"/>
    <w:tmpl w:val="18D632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725888"/>
    <w:multiLevelType w:val="hybridMultilevel"/>
    <w:tmpl w:val="2F5C33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85786B"/>
    <w:multiLevelType w:val="hybridMultilevel"/>
    <w:tmpl w:val="B3509258"/>
    <w:lvl w:ilvl="0" w:tplc="EE5A83F4">
      <w:numFmt w:val="bullet"/>
      <w:lvlText w:val="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B32360"/>
    <w:multiLevelType w:val="hybridMultilevel"/>
    <w:tmpl w:val="B02E4E0C"/>
    <w:lvl w:ilvl="0" w:tplc="09DCC122">
      <w:numFmt w:val="bullet"/>
      <w:lvlText w:val="•"/>
      <w:lvlJc w:val="left"/>
      <w:pPr>
        <w:ind w:left="1080" w:hanging="720"/>
      </w:pPr>
      <w:rPr>
        <w:rFonts w:ascii="Calibri" w:eastAsia="Calibri" w:hAnsi="Calibri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063CF7"/>
    <w:multiLevelType w:val="hybridMultilevel"/>
    <w:tmpl w:val="A9A48CF0"/>
    <w:lvl w:ilvl="0" w:tplc="484A8C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E149F1"/>
    <w:multiLevelType w:val="hybridMultilevel"/>
    <w:tmpl w:val="E0F46B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E97B68"/>
    <w:multiLevelType w:val="hybridMultilevel"/>
    <w:tmpl w:val="2862AE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538FF"/>
    <w:multiLevelType w:val="hybridMultilevel"/>
    <w:tmpl w:val="16A2C0CC"/>
    <w:lvl w:ilvl="0" w:tplc="C63C9B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D084922"/>
    <w:multiLevelType w:val="hybridMultilevel"/>
    <w:tmpl w:val="1BDE5A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C21D97"/>
    <w:multiLevelType w:val="hybridMultilevel"/>
    <w:tmpl w:val="E50461F2"/>
    <w:lvl w:ilvl="0" w:tplc="F6FE18C6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5E6011C"/>
    <w:multiLevelType w:val="hybridMultilevel"/>
    <w:tmpl w:val="DD7A45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2F3D86"/>
    <w:multiLevelType w:val="hybridMultilevel"/>
    <w:tmpl w:val="E5B012C0"/>
    <w:lvl w:ilvl="0" w:tplc="09DCC122">
      <w:numFmt w:val="bullet"/>
      <w:lvlText w:val="•"/>
      <w:lvlJc w:val="left"/>
      <w:pPr>
        <w:ind w:left="1080" w:hanging="720"/>
      </w:pPr>
      <w:rPr>
        <w:rFonts w:ascii="Calibri" w:eastAsia="Calibri" w:hAnsi="Calibri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C177FE1"/>
    <w:multiLevelType w:val="hybridMultilevel"/>
    <w:tmpl w:val="BFC21D8A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D89737E"/>
    <w:multiLevelType w:val="hybridMultilevel"/>
    <w:tmpl w:val="7AA0B4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0925DA7"/>
    <w:multiLevelType w:val="hybridMultilevel"/>
    <w:tmpl w:val="457C30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F93493"/>
    <w:multiLevelType w:val="hybridMultilevel"/>
    <w:tmpl w:val="10D28466"/>
    <w:lvl w:ilvl="0" w:tplc="C2A0E6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9144F7"/>
    <w:multiLevelType w:val="hybridMultilevel"/>
    <w:tmpl w:val="E7BA7AEE"/>
    <w:lvl w:ilvl="0" w:tplc="F6FE18C6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0D11D77"/>
    <w:multiLevelType w:val="hybridMultilevel"/>
    <w:tmpl w:val="30C6A10C"/>
    <w:lvl w:ilvl="0" w:tplc="09DCC122">
      <w:numFmt w:val="bullet"/>
      <w:lvlText w:val="•"/>
      <w:lvlJc w:val="left"/>
      <w:pPr>
        <w:ind w:left="1080" w:hanging="720"/>
      </w:pPr>
      <w:rPr>
        <w:rFonts w:ascii="Calibri" w:eastAsia="Calibri" w:hAnsi="Calibri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64D05E3"/>
    <w:multiLevelType w:val="hybridMultilevel"/>
    <w:tmpl w:val="235282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6CD2F0B"/>
    <w:multiLevelType w:val="hybridMultilevel"/>
    <w:tmpl w:val="D53E37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907390F"/>
    <w:multiLevelType w:val="hybridMultilevel"/>
    <w:tmpl w:val="6212BF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9E55EAF"/>
    <w:multiLevelType w:val="hybridMultilevel"/>
    <w:tmpl w:val="14823456"/>
    <w:lvl w:ilvl="0" w:tplc="09DCC122">
      <w:numFmt w:val="bullet"/>
      <w:lvlText w:val="•"/>
      <w:lvlJc w:val="left"/>
      <w:pPr>
        <w:ind w:left="1080" w:hanging="720"/>
      </w:pPr>
      <w:rPr>
        <w:rFonts w:ascii="Calibri" w:eastAsia="Calibri" w:hAnsi="Calibri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BE35C20"/>
    <w:multiLevelType w:val="hybridMultilevel"/>
    <w:tmpl w:val="26748B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23F4E49"/>
    <w:multiLevelType w:val="hybridMultilevel"/>
    <w:tmpl w:val="8C0C0C14"/>
    <w:lvl w:ilvl="0" w:tplc="BE86B1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1D4415"/>
    <w:multiLevelType w:val="hybridMultilevel"/>
    <w:tmpl w:val="396A07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E6F58AE"/>
    <w:multiLevelType w:val="hybridMultilevel"/>
    <w:tmpl w:val="B14ADA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1AF1EBE"/>
    <w:multiLevelType w:val="hybridMultilevel"/>
    <w:tmpl w:val="B424629E"/>
    <w:lvl w:ilvl="0" w:tplc="F6FE18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5A50BF"/>
    <w:multiLevelType w:val="hybridMultilevel"/>
    <w:tmpl w:val="EE9A44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8233494"/>
    <w:multiLevelType w:val="hybridMultilevel"/>
    <w:tmpl w:val="99CA79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9C5403A"/>
    <w:multiLevelType w:val="hybridMultilevel"/>
    <w:tmpl w:val="6BE475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CDC6703"/>
    <w:multiLevelType w:val="hybridMultilevel"/>
    <w:tmpl w:val="3E129C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D51545C"/>
    <w:multiLevelType w:val="hybridMultilevel"/>
    <w:tmpl w:val="B5CCF828"/>
    <w:lvl w:ilvl="0" w:tplc="D1E85AD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F957E5"/>
    <w:multiLevelType w:val="hybridMultilevel"/>
    <w:tmpl w:val="73E0B3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8"/>
  </w:num>
  <w:num w:numId="5">
    <w:abstractNumId w:val="11"/>
  </w:num>
  <w:num w:numId="6">
    <w:abstractNumId w:val="19"/>
  </w:num>
  <w:num w:numId="7">
    <w:abstractNumId w:val="9"/>
  </w:num>
  <w:num w:numId="8">
    <w:abstractNumId w:val="20"/>
  </w:num>
  <w:num w:numId="9">
    <w:abstractNumId w:val="1"/>
  </w:num>
  <w:num w:numId="10">
    <w:abstractNumId w:val="23"/>
  </w:num>
  <w:num w:numId="11">
    <w:abstractNumId w:val="26"/>
  </w:num>
  <w:num w:numId="12">
    <w:abstractNumId w:val="24"/>
  </w:num>
  <w:num w:numId="13">
    <w:abstractNumId w:val="32"/>
  </w:num>
  <w:num w:numId="14">
    <w:abstractNumId w:val="16"/>
  </w:num>
  <w:num w:numId="15">
    <w:abstractNumId w:val="0"/>
  </w:num>
  <w:num w:numId="16">
    <w:abstractNumId w:val="5"/>
  </w:num>
  <w:num w:numId="1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14"/>
  </w:num>
  <w:num w:numId="23">
    <w:abstractNumId w:val="30"/>
  </w:num>
  <w:num w:numId="24">
    <w:abstractNumId w:val="21"/>
  </w:num>
  <w:num w:numId="25">
    <w:abstractNumId w:val="31"/>
  </w:num>
  <w:num w:numId="26">
    <w:abstractNumId w:val="2"/>
  </w:num>
  <w:num w:numId="27">
    <w:abstractNumId w:val="33"/>
  </w:num>
  <w:num w:numId="28">
    <w:abstractNumId w:val="27"/>
  </w:num>
  <w:num w:numId="29">
    <w:abstractNumId w:val="17"/>
  </w:num>
  <w:num w:numId="30">
    <w:abstractNumId w:val="10"/>
  </w:num>
  <w:num w:numId="31">
    <w:abstractNumId w:val="25"/>
  </w:num>
  <w:num w:numId="32">
    <w:abstractNumId w:val="29"/>
  </w:num>
  <w:num w:numId="33">
    <w:abstractNumId w:val="28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A5C"/>
    <w:rsid w:val="000005F5"/>
    <w:rsid w:val="00003B42"/>
    <w:rsid w:val="0000456D"/>
    <w:rsid w:val="00004F9A"/>
    <w:rsid w:val="0001054A"/>
    <w:rsid w:val="000108C9"/>
    <w:rsid w:val="0001336E"/>
    <w:rsid w:val="00013498"/>
    <w:rsid w:val="00014EAC"/>
    <w:rsid w:val="00015CB3"/>
    <w:rsid w:val="00015FCF"/>
    <w:rsid w:val="000169AE"/>
    <w:rsid w:val="00016D81"/>
    <w:rsid w:val="000170B3"/>
    <w:rsid w:val="0002058F"/>
    <w:rsid w:val="000231F6"/>
    <w:rsid w:val="0002521A"/>
    <w:rsid w:val="00030D68"/>
    <w:rsid w:val="000315EC"/>
    <w:rsid w:val="00033679"/>
    <w:rsid w:val="000352A2"/>
    <w:rsid w:val="00044017"/>
    <w:rsid w:val="00045557"/>
    <w:rsid w:val="00050450"/>
    <w:rsid w:val="00051676"/>
    <w:rsid w:val="00052935"/>
    <w:rsid w:val="00052CF1"/>
    <w:rsid w:val="00055EA9"/>
    <w:rsid w:val="0005651E"/>
    <w:rsid w:val="000568EF"/>
    <w:rsid w:val="000673AA"/>
    <w:rsid w:val="000677C1"/>
    <w:rsid w:val="000715F4"/>
    <w:rsid w:val="00071CD6"/>
    <w:rsid w:val="00076091"/>
    <w:rsid w:val="000822D8"/>
    <w:rsid w:val="00087C55"/>
    <w:rsid w:val="00090A39"/>
    <w:rsid w:val="00090DDA"/>
    <w:rsid w:val="00092197"/>
    <w:rsid w:val="00093D80"/>
    <w:rsid w:val="00094A2F"/>
    <w:rsid w:val="000B0295"/>
    <w:rsid w:val="000B197C"/>
    <w:rsid w:val="000B2A2D"/>
    <w:rsid w:val="000B3A25"/>
    <w:rsid w:val="000B4234"/>
    <w:rsid w:val="000B468B"/>
    <w:rsid w:val="000B4EE4"/>
    <w:rsid w:val="000B65B0"/>
    <w:rsid w:val="000B714E"/>
    <w:rsid w:val="000C545F"/>
    <w:rsid w:val="000C6847"/>
    <w:rsid w:val="000C7B3E"/>
    <w:rsid w:val="000D2F25"/>
    <w:rsid w:val="000D3F07"/>
    <w:rsid w:val="000D46F1"/>
    <w:rsid w:val="000D6515"/>
    <w:rsid w:val="000E1D9A"/>
    <w:rsid w:val="000E297F"/>
    <w:rsid w:val="000E3CAA"/>
    <w:rsid w:val="000E42A7"/>
    <w:rsid w:val="000E4BDD"/>
    <w:rsid w:val="000E675B"/>
    <w:rsid w:val="000E785B"/>
    <w:rsid w:val="000F0853"/>
    <w:rsid w:val="000F29F9"/>
    <w:rsid w:val="000F2E4B"/>
    <w:rsid w:val="000F33F9"/>
    <w:rsid w:val="000F4265"/>
    <w:rsid w:val="000F44CA"/>
    <w:rsid w:val="000F631C"/>
    <w:rsid w:val="001005DE"/>
    <w:rsid w:val="00102DD3"/>
    <w:rsid w:val="001032AC"/>
    <w:rsid w:val="0010531E"/>
    <w:rsid w:val="00106567"/>
    <w:rsid w:val="001078B7"/>
    <w:rsid w:val="00110399"/>
    <w:rsid w:val="00112129"/>
    <w:rsid w:val="00112B75"/>
    <w:rsid w:val="00122C91"/>
    <w:rsid w:val="00123382"/>
    <w:rsid w:val="00127CDF"/>
    <w:rsid w:val="001325C3"/>
    <w:rsid w:val="0013293D"/>
    <w:rsid w:val="00136509"/>
    <w:rsid w:val="00136A40"/>
    <w:rsid w:val="0014100C"/>
    <w:rsid w:val="00141102"/>
    <w:rsid w:val="0014395B"/>
    <w:rsid w:val="00144CA5"/>
    <w:rsid w:val="0014574B"/>
    <w:rsid w:val="00145EE1"/>
    <w:rsid w:val="00146B11"/>
    <w:rsid w:val="00147932"/>
    <w:rsid w:val="0015032B"/>
    <w:rsid w:val="00150F26"/>
    <w:rsid w:val="001514F1"/>
    <w:rsid w:val="001522C9"/>
    <w:rsid w:val="00156C3A"/>
    <w:rsid w:val="001675CA"/>
    <w:rsid w:val="00170F4A"/>
    <w:rsid w:val="00176C5B"/>
    <w:rsid w:val="00177BE1"/>
    <w:rsid w:val="00180BB8"/>
    <w:rsid w:val="0018145B"/>
    <w:rsid w:val="00182FE6"/>
    <w:rsid w:val="00183963"/>
    <w:rsid w:val="00184760"/>
    <w:rsid w:val="001852AD"/>
    <w:rsid w:val="00186C29"/>
    <w:rsid w:val="00187D37"/>
    <w:rsid w:val="00191160"/>
    <w:rsid w:val="0019516C"/>
    <w:rsid w:val="001A06A0"/>
    <w:rsid w:val="001A14FC"/>
    <w:rsid w:val="001A1B67"/>
    <w:rsid w:val="001A2582"/>
    <w:rsid w:val="001A343A"/>
    <w:rsid w:val="001A362E"/>
    <w:rsid w:val="001A5192"/>
    <w:rsid w:val="001A6BE5"/>
    <w:rsid w:val="001A6C19"/>
    <w:rsid w:val="001A7A27"/>
    <w:rsid w:val="001B18B0"/>
    <w:rsid w:val="001B3A2A"/>
    <w:rsid w:val="001B3D23"/>
    <w:rsid w:val="001B4044"/>
    <w:rsid w:val="001B578F"/>
    <w:rsid w:val="001D228C"/>
    <w:rsid w:val="001D2940"/>
    <w:rsid w:val="001D3531"/>
    <w:rsid w:val="001D5211"/>
    <w:rsid w:val="001E55E5"/>
    <w:rsid w:val="001E7397"/>
    <w:rsid w:val="001F240A"/>
    <w:rsid w:val="001F3465"/>
    <w:rsid w:val="001F700C"/>
    <w:rsid w:val="0020028A"/>
    <w:rsid w:val="00201123"/>
    <w:rsid w:val="00202B55"/>
    <w:rsid w:val="002075DA"/>
    <w:rsid w:val="00211D38"/>
    <w:rsid w:val="0021483C"/>
    <w:rsid w:val="00215727"/>
    <w:rsid w:val="0021691A"/>
    <w:rsid w:val="00217365"/>
    <w:rsid w:val="002176F8"/>
    <w:rsid w:val="0022004F"/>
    <w:rsid w:val="002218C6"/>
    <w:rsid w:val="002310F8"/>
    <w:rsid w:val="002356C8"/>
    <w:rsid w:val="00236CCB"/>
    <w:rsid w:val="00236E21"/>
    <w:rsid w:val="00240F0C"/>
    <w:rsid w:val="00244F57"/>
    <w:rsid w:val="00245BE1"/>
    <w:rsid w:val="0024757F"/>
    <w:rsid w:val="00251A5F"/>
    <w:rsid w:val="0025202B"/>
    <w:rsid w:val="0025286E"/>
    <w:rsid w:val="00255728"/>
    <w:rsid w:val="00256019"/>
    <w:rsid w:val="00256734"/>
    <w:rsid w:val="00256916"/>
    <w:rsid w:val="0026118C"/>
    <w:rsid w:val="00262CA8"/>
    <w:rsid w:val="00273010"/>
    <w:rsid w:val="0028308F"/>
    <w:rsid w:val="0028525E"/>
    <w:rsid w:val="00287A04"/>
    <w:rsid w:val="00287E19"/>
    <w:rsid w:val="00294B1D"/>
    <w:rsid w:val="00296A06"/>
    <w:rsid w:val="002A18B7"/>
    <w:rsid w:val="002A18EE"/>
    <w:rsid w:val="002A4645"/>
    <w:rsid w:val="002A70DF"/>
    <w:rsid w:val="002B4204"/>
    <w:rsid w:val="002B5DD4"/>
    <w:rsid w:val="002B646E"/>
    <w:rsid w:val="002B7891"/>
    <w:rsid w:val="002C0CE3"/>
    <w:rsid w:val="002C0D10"/>
    <w:rsid w:val="002D22CC"/>
    <w:rsid w:val="002D5C9F"/>
    <w:rsid w:val="002D5CEF"/>
    <w:rsid w:val="002D7D00"/>
    <w:rsid w:val="002E0FF0"/>
    <w:rsid w:val="002E1625"/>
    <w:rsid w:val="002E2DB9"/>
    <w:rsid w:val="002E4B11"/>
    <w:rsid w:val="002E5454"/>
    <w:rsid w:val="002E5D05"/>
    <w:rsid w:val="002E5EA5"/>
    <w:rsid w:val="002E79A1"/>
    <w:rsid w:val="002F3EF8"/>
    <w:rsid w:val="002F5CCE"/>
    <w:rsid w:val="002F5F5E"/>
    <w:rsid w:val="002F650C"/>
    <w:rsid w:val="002F6B14"/>
    <w:rsid w:val="002F7381"/>
    <w:rsid w:val="002F7C16"/>
    <w:rsid w:val="002F7D87"/>
    <w:rsid w:val="00300E23"/>
    <w:rsid w:val="003012B6"/>
    <w:rsid w:val="003029C8"/>
    <w:rsid w:val="003033E9"/>
    <w:rsid w:val="00303C16"/>
    <w:rsid w:val="00304768"/>
    <w:rsid w:val="00313557"/>
    <w:rsid w:val="00314E31"/>
    <w:rsid w:val="00315625"/>
    <w:rsid w:val="00326AAF"/>
    <w:rsid w:val="00330B10"/>
    <w:rsid w:val="00336A26"/>
    <w:rsid w:val="00336D62"/>
    <w:rsid w:val="00345E40"/>
    <w:rsid w:val="00351D5D"/>
    <w:rsid w:val="00352A25"/>
    <w:rsid w:val="00360952"/>
    <w:rsid w:val="00360D0B"/>
    <w:rsid w:val="00364FA0"/>
    <w:rsid w:val="00364FB5"/>
    <w:rsid w:val="0037019E"/>
    <w:rsid w:val="00371F6F"/>
    <w:rsid w:val="0037360A"/>
    <w:rsid w:val="00376452"/>
    <w:rsid w:val="00380EAC"/>
    <w:rsid w:val="00381CAC"/>
    <w:rsid w:val="003873ED"/>
    <w:rsid w:val="003908C2"/>
    <w:rsid w:val="0039433C"/>
    <w:rsid w:val="003948DD"/>
    <w:rsid w:val="00395482"/>
    <w:rsid w:val="00395C52"/>
    <w:rsid w:val="003976F7"/>
    <w:rsid w:val="003A21DC"/>
    <w:rsid w:val="003A2451"/>
    <w:rsid w:val="003A25EA"/>
    <w:rsid w:val="003A3472"/>
    <w:rsid w:val="003A400D"/>
    <w:rsid w:val="003A4011"/>
    <w:rsid w:val="003A7215"/>
    <w:rsid w:val="003A78B6"/>
    <w:rsid w:val="003B0514"/>
    <w:rsid w:val="003B0A2C"/>
    <w:rsid w:val="003B0BDC"/>
    <w:rsid w:val="003B3E78"/>
    <w:rsid w:val="003B6D03"/>
    <w:rsid w:val="003C096B"/>
    <w:rsid w:val="003C110F"/>
    <w:rsid w:val="003C5D73"/>
    <w:rsid w:val="003C5FDA"/>
    <w:rsid w:val="003C6D93"/>
    <w:rsid w:val="003D38F8"/>
    <w:rsid w:val="003D3FEA"/>
    <w:rsid w:val="003D5486"/>
    <w:rsid w:val="003D6469"/>
    <w:rsid w:val="003D737B"/>
    <w:rsid w:val="003D74E6"/>
    <w:rsid w:val="003E137B"/>
    <w:rsid w:val="003E2C7F"/>
    <w:rsid w:val="003E3FE2"/>
    <w:rsid w:val="003E6861"/>
    <w:rsid w:val="003E6E41"/>
    <w:rsid w:val="003E70A8"/>
    <w:rsid w:val="003F0648"/>
    <w:rsid w:val="003F0DE0"/>
    <w:rsid w:val="003F1762"/>
    <w:rsid w:val="003F35E7"/>
    <w:rsid w:val="003F52D2"/>
    <w:rsid w:val="00403C7B"/>
    <w:rsid w:val="00405F5E"/>
    <w:rsid w:val="0040794B"/>
    <w:rsid w:val="004120C8"/>
    <w:rsid w:val="00413795"/>
    <w:rsid w:val="00414268"/>
    <w:rsid w:val="00421369"/>
    <w:rsid w:val="00421681"/>
    <w:rsid w:val="00421A1B"/>
    <w:rsid w:val="004249A8"/>
    <w:rsid w:val="00426BD9"/>
    <w:rsid w:val="00433359"/>
    <w:rsid w:val="004346BB"/>
    <w:rsid w:val="00435695"/>
    <w:rsid w:val="0044071C"/>
    <w:rsid w:val="00441F36"/>
    <w:rsid w:val="00443606"/>
    <w:rsid w:val="00443BBE"/>
    <w:rsid w:val="004464AF"/>
    <w:rsid w:val="00450691"/>
    <w:rsid w:val="00451255"/>
    <w:rsid w:val="00452DAD"/>
    <w:rsid w:val="004533EF"/>
    <w:rsid w:val="00462BAB"/>
    <w:rsid w:val="00462D11"/>
    <w:rsid w:val="0046565B"/>
    <w:rsid w:val="00470ECE"/>
    <w:rsid w:val="00472614"/>
    <w:rsid w:val="00472BC6"/>
    <w:rsid w:val="00475633"/>
    <w:rsid w:val="00477F09"/>
    <w:rsid w:val="00484CBF"/>
    <w:rsid w:val="0048688B"/>
    <w:rsid w:val="00490221"/>
    <w:rsid w:val="00495A97"/>
    <w:rsid w:val="00497DDD"/>
    <w:rsid w:val="004A11D5"/>
    <w:rsid w:val="004A1377"/>
    <w:rsid w:val="004A42C8"/>
    <w:rsid w:val="004A5822"/>
    <w:rsid w:val="004A5D87"/>
    <w:rsid w:val="004A5F9B"/>
    <w:rsid w:val="004B0B8A"/>
    <w:rsid w:val="004B0FFF"/>
    <w:rsid w:val="004B389D"/>
    <w:rsid w:val="004B4D96"/>
    <w:rsid w:val="004B4E42"/>
    <w:rsid w:val="004B56FC"/>
    <w:rsid w:val="004B605C"/>
    <w:rsid w:val="004B7088"/>
    <w:rsid w:val="004B73E6"/>
    <w:rsid w:val="004B7D5F"/>
    <w:rsid w:val="004C093F"/>
    <w:rsid w:val="004C0AA4"/>
    <w:rsid w:val="004C4AFE"/>
    <w:rsid w:val="004C4E5B"/>
    <w:rsid w:val="004C6F67"/>
    <w:rsid w:val="004C7478"/>
    <w:rsid w:val="004E02D0"/>
    <w:rsid w:val="004E26DE"/>
    <w:rsid w:val="004E351D"/>
    <w:rsid w:val="004E3FA1"/>
    <w:rsid w:val="004E516B"/>
    <w:rsid w:val="004F0056"/>
    <w:rsid w:val="004F38C9"/>
    <w:rsid w:val="004F47B5"/>
    <w:rsid w:val="004F5879"/>
    <w:rsid w:val="0050266B"/>
    <w:rsid w:val="00503E9F"/>
    <w:rsid w:val="00504FF1"/>
    <w:rsid w:val="0050781F"/>
    <w:rsid w:val="0051098B"/>
    <w:rsid w:val="0051181E"/>
    <w:rsid w:val="00512012"/>
    <w:rsid w:val="0051290E"/>
    <w:rsid w:val="005168A2"/>
    <w:rsid w:val="00531754"/>
    <w:rsid w:val="0053259E"/>
    <w:rsid w:val="00534AC3"/>
    <w:rsid w:val="00537576"/>
    <w:rsid w:val="005375C7"/>
    <w:rsid w:val="00542674"/>
    <w:rsid w:val="00542922"/>
    <w:rsid w:val="00543E24"/>
    <w:rsid w:val="005473C6"/>
    <w:rsid w:val="0055206F"/>
    <w:rsid w:val="00554D4B"/>
    <w:rsid w:val="00557278"/>
    <w:rsid w:val="00562109"/>
    <w:rsid w:val="00562F21"/>
    <w:rsid w:val="00564346"/>
    <w:rsid w:val="00566D89"/>
    <w:rsid w:val="00567EBE"/>
    <w:rsid w:val="005732FA"/>
    <w:rsid w:val="00576AF9"/>
    <w:rsid w:val="00576C8F"/>
    <w:rsid w:val="005816BE"/>
    <w:rsid w:val="00582E19"/>
    <w:rsid w:val="0058502B"/>
    <w:rsid w:val="00586612"/>
    <w:rsid w:val="00586C78"/>
    <w:rsid w:val="0059053F"/>
    <w:rsid w:val="0059145D"/>
    <w:rsid w:val="00596385"/>
    <w:rsid w:val="005A0934"/>
    <w:rsid w:val="005A3185"/>
    <w:rsid w:val="005A3715"/>
    <w:rsid w:val="005A45D8"/>
    <w:rsid w:val="005A48A3"/>
    <w:rsid w:val="005B3750"/>
    <w:rsid w:val="005B386A"/>
    <w:rsid w:val="005B52DD"/>
    <w:rsid w:val="005B79BC"/>
    <w:rsid w:val="005B79EF"/>
    <w:rsid w:val="005C0A8F"/>
    <w:rsid w:val="005C3432"/>
    <w:rsid w:val="005C3DFE"/>
    <w:rsid w:val="005C697B"/>
    <w:rsid w:val="005D037E"/>
    <w:rsid w:val="005D216D"/>
    <w:rsid w:val="005D220D"/>
    <w:rsid w:val="005D26EA"/>
    <w:rsid w:val="005D41A5"/>
    <w:rsid w:val="005D4F4F"/>
    <w:rsid w:val="005E003A"/>
    <w:rsid w:val="005E0211"/>
    <w:rsid w:val="005E0228"/>
    <w:rsid w:val="005E315F"/>
    <w:rsid w:val="005E457D"/>
    <w:rsid w:val="005F1156"/>
    <w:rsid w:val="005F1A4B"/>
    <w:rsid w:val="00600E5A"/>
    <w:rsid w:val="00601519"/>
    <w:rsid w:val="006027E8"/>
    <w:rsid w:val="00605235"/>
    <w:rsid w:val="00607302"/>
    <w:rsid w:val="00607A2F"/>
    <w:rsid w:val="006155F2"/>
    <w:rsid w:val="00615AC7"/>
    <w:rsid w:val="0061648F"/>
    <w:rsid w:val="0062071E"/>
    <w:rsid w:val="0062182A"/>
    <w:rsid w:val="006227A2"/>
    <w:rsid w:val="00622A31"/>
    <w:rsid w:val="006243E3"/>
    <w:rsid w:val="0063001E"/>
    <w:rsid w:val="00630846"/>
    <w:rsid w:val="0063102E"/>
    <w:rsid w:val="00632B03"/>
    <w:rsid w:val="0063336C"/>
    <w:rsid w:val="00633E1C"/>
    <w:rsid w:val="006358B1"/>
    <w:rsid w:val="00635E8A"/>
    <w:rsid w:val="006363A0"/>
    <w:rsid w:val="006373F5"/>
    <w:rsid w:val="00641488"/>
    <w:rsid w:val="0064290C"/>
    <w:rsid w:val="006453C8"/>
    <w:rsid w:val="00645DB5"/>
    <w:rsid w:val="006462B9"/>
    <w:rsid w:val="006476E8"/>
    <w:rsid w:val="0065191B"/>
    <w:rsid w:val="0065408D"/>
    <w:rsid w:val="006553E7"/>
    <w:rsid w:val="006555A9"/>
    <w:rsid w:val="00656299"/>
    <w:rsid w:val="00657312"/>
    <w:rsid w:val="00657B12"/>
    <w:rsid w:val="00661C5F"/>
    <w:rsid w:val="006704C4"/>
    <w:rsid w:val="006770E9"/>
    <w:rsid w:val="0067736A"/>
    <w:rsid w:val="00677870"/>
    <w:rsid w:val="00680631"/>
    <w:rsid w:val="00681D73"/>
    <w:rsid w:val="006845D0"/>
    <w:rsid w:val="0068478C"/>
    <w:rsid w:val="00685CE3"/>
    <w:rsid w:val="006871A7"/>
    <w:rsid w:val="00687C96"/>
    <w:rsid w:val="0069191E"/>
    <w:rsid w:val="00691D1C"/>
    <w:rsid w:val="006932D7"/>
    <w:rsid w:val="00697487"/>
    <w:rsid w:val="006A1A9F"/>
    <w:rsid w:val="006A1D34"/>
    <w:rsid w:val="006A2FDB"/>
    <w:rsid w:val="006A6A3B"/>
    <w:rsid w:val="006A6AFC"/>
    <w:rsid w:val="006B0435"/>
    <w:rsid w:val="006B1572"/>
    <w:rsid w:val="006B23EE"/>
    <w:rsid w:val="006B4EE7"/>
    <w:rsid w:val="006C0B7A"/>
    <w:rsid w:val="006C2D2C"/>
    <w:rsid w:val="006C3AA2"/>
    <w:rsid w:val="006C4846"/>
    <w:rsid w:val="006C79B6"/>
    <w:rsid w:val="006D0B2C"/>
    <w:rsid w:val="006D0EF5"/>
    <w:rsid w:val="006D132B"/>
    <w:rsid w:val="006D2580"/>
    <w:rsid w:val="006D2AB0"/>
    <w:rsid w:val="006D3929"/>
    <w:rsid w:val="006D3A82"/>
    <w:rsid w:val="006D4358"/>
    <w:rsid w:val="006D6140"/>
    <w:rsid w:val="006D667E"/>
    <w:rsid w:val="006E0F81"/>
    <w:rsid w:val="006E3412"/>
    <w:rsid w:val="006E44DC"/>
    <w:rsid w:val="006E459F"/>
    <w:rsid w:val="006E7055"/>
    <w:rsid w:val="006F0B24"/>
    <w:rsid w:val="006F1CEC"/>
    <w:rsid w:val="006F21AE"/>
    <w:rsid w:val="006F669B"/>
    <w:rsid w:val="006F68BA"/>
    <w:rsid w:val="006F70AD"/>
    <w:rsid w:val="006F74C8"/>
    <w:rsid w:val="006F7CE1"/>
    <w:rsid w:val="00700A48"/>
    <w:rsid w:val="007013E0"/>
    <w:rsid w:val="00705965"/>
    <w:rsid w:val="0071170E"/>
    <w:rsid w:val="00712863"/>
    <w:rsid w:val="00713A13"/>
    <w:rsid w:val="00714647"/>
    <w:rsid w:val="00715FDF"/>
    <w:rsid w:val="00717E56"/>
    <w:rsid w:val="00721B63"/>
    <w:rsid w:val="00726377"/>
    <w:rsid w:val="0072688D"/>
    <w:rsid w:val="00737B54"/>
    <w:rsid w:val="00742D8F"/>
    <w:rsid w:val="00743EBD"/>
    <w:rsid w:val="00750380"/>
    <w:rsid w:val="00751C6D"/>
    <w:rsid w:val="007530C5"/>
    <w:rsid w:val="007608E3"/>
    <w:rsid w:val="0076334F"/>
    <w:rsid w:val="00763EEE"/>
    <w:rsid w:val="00764C31"/>
    <w:rsid w:val="00767D4C"/>
    <w:rsid w:val="00770485"/>
    <w:rsid w:val="00771623"/>
    <w:rsid w:val="00771A98"/>
    <w:rsid w:val="00771E70"/>
    <w:rsid w:val="00771F2A"/>
    <w:rsid w:val="00774C76"/>
    <w:rsid w:val="0077721E"/>
    <w:rsid w:val="007775BF"/>
    <w:rsid w:val="00780350"/>
    <w:rsid w:val="0078049B"/>
    <w:rsid w:val="00780C6F"/>
    <w:rsid w:val="00780F54"/>
    <w:rsid w:val="00781704"/>
    <w:rsid w:val="00782484"/>
    <w:rsid w:val="007828D3"/>
    <w:rsid w:val="00783C5D"/>
    <w:rsid w:val="00783E5D"/>
    <w:rsid w:val="007845A8"/>
    <w:rsid w:val="00785575"/>
    <w:rsid w:val="00785FAE"/>
    <w:rsid w:val="00787411"/>
    <w:rsid w:val="007922CF"/>
    <w:rsid w:val="007A3B7A"/>
    <w:rsid w:val="007A43F5"/>
    <w:rsid w:val="007A6543"/>
    <w:rsid w:val="007B0A19"/>
    <w:rsid w:val="007B74F3"/>
    <w:rsid w:val="007B7AAC"/>
    <w:rsid w:val="007C273A"/>
    <w:rsid w:val="007C29FC"/>
    <w:rsid w:val="007C30B3"/>
    <w:rsid w:val="007C57F0"/>
    <w:rsid w:val="007C604C"/>
    <w:rsid w:val="007C7011"/>
    <w:rsid w:val="007D2DEE"/>
    <w:rsid w:val="007D57C2"/>
    <w:rsid w:val="007D5A46"/>
    <w:rsid w:val="007E0737"/>
    <w:rsid w:val="007E09F6"/>
    <w:rsid w:val="007E12E0"/>
    <w:rsid w:val="007E3CDE"/>
    <w:rsid w:val="007E45CE"/>
    <w:rsid w:val="007E4B5C"/>
    <w:rsid w:val="007E5FEE"/>
    <w:rsid w:val="007F1F97"/>
    <w:rsid w:val="007F27C0"/>
    <w:rsid w:val="007F68F4"/>
    <w:rsid w:val="007F6F9F"/>
    <w:rsid w:val="007F77BB"/>
    <w:rsid w:val="00800946"/>
    <w:rsid w:val="00800D82"/>
    <w:rsid w:val="00801981"/>
    <w:rsid w:val="008041F6"/>
    <w:rsid w:val="00805678"/>
    <w:rsid w:val="00806703"/>
    <w:rsid w:val="00806C9A"/>
    <w:rsid w:val="008155F7"/>
    <w:rsid w:val="00817CFA"/>
    <w:rsid w:val="008202E3"/>
    <w:rsid w:val="00825BE1"/>
    <w:rsid w:val="00827CBB"/>
    <w:rsid w:val="00831FC3"/>
    <w:rsid w:val="00832636"/>
    <w:rsid w:val="008341E9"/>
    <w:rsid w:val="0083496B"/>
    <w:rsid w:val="00840CDF"/>
    <w:rsid w:val="00842E0B"/>
    <w:rsid w:val="00843513"/>
    <w:rsid w:val="00845A60"/>
    <w:rsid w:val="00847C6E"/>
    <w:rsid w:val="00850011"/>
    <w:rsid w:val="00852200"/>
    <w:rsid w:val="00852F6C"/>
    <w:rsid w:val="0085474D"/>
    <w:rsid w:val="00857AC9"/>
    <w:rsid w:val="00862014"/>
    <w:rsid w:val="00863162"/>
    <w:rsid w:val="00864F8E"/>
    <w:rsid w:val="00867963"/>
    <w:rsid w:val="0087504D"/>
    <w:rsid w:val="008753A5"/>
    <w:rsid w:val="00876308"/>
    <w:rsid w:val="0087651F"/>
    <w:rsid w:val="0087739E"/>
    <w:rsid w:val="008802CC"/>
    <w:rsid w:val="008811B7"/>
    <w:rsid w:val="00881FD7"/>
    <w:rsid w:val="008823E5"/>
    <w:rsid w:val="008824F7"/>
    <w:rsid w:val="0088387F"/>
    <w:rsid w:val="00883B32"/>
    <w:rsid w:val="008860D8"/>
    <w:rsid w:val="008869C9"/>
    <w:rsid w:val="00887647"/>
    <w:rsid w:val="008925F4"/>
    <w:rsid w:val="00893A90"/>
    <w:rsid w:val="00893C46"/>
    <w:rsid w:val="00894C3D"/>
    <w:rsid w:val="00896C06"/>
    <w:rsid w:val="00897DA1"/>
    <w:rsid w:val="008A0CFA"/>
    <w:rsid w:val="008A1C15"/>
    <w:rsid w:val="008A4076"/>
    <w:rsid w:val="008A6B1C"/>
    <w:rsid w:val="008B47EA"/>
    <w:rsid w:val="008B482E"/>
    <w:rsid w:val="008B492F"/>
    <w:rsid w:val="008B5452"/>
    <w:rsid w:val="008C3A1E"/>
    <w:rsid w:val="008C413E"/>
    <w:rsid w:val="008C485C"/>
    <w:rsid w:val="008C51CA"/>
    <w:rsid w:val="008C6C4D"/>
    <w:rsid w:val="008C6DC2"/>
    <w:rsid w:val="008D24B2"/>
    <w:rsid w:val="008D2A13"/>
    <w:rsid w:val="008D61F0"/>
    <w:rsid w:val="008E4A68"/>
    <w:rsid w:val="008E7359"/>
    <w:rsid w:val="008E79EF"/>
    <w:rsid w:val="008F032A"/>
    <w:rsid w:val="008F3194"/>
    <w:rsid w:val="008F72D8"/>
    <w:rsid w:val="00900379"/>
    <w:rsid w:val="00902E6E"/>
    <w:rsid w:val="00906106"/>
    <w:rsid w:val="009071DD"/>
    <w:rsid w:val="00914EE4"/>
    <w:rsid w:val="0091566A"/>
    <w:rsid w:val="009279EE"/>
    <w:rsid w:val="00927DA0"/>
    <w:rsid w:val="00931551"/>
    <w:rsid w:val="00935E3A"/>
    <w:rsid w:val="00936AE5"/>
    <w:rsid w:val="0093740E"/>
    <w:rsid w:val="0093788F"/>
    <w:rsid w:val="00940390"/>
    <w:rsid w:val="009409A5"/>
    <w:rsid w:val="00940BB0"/>
    <w:rsid w:val="009422EB"/>
    <w:rsid w:val="009514CA"/>
    <w:rsid w:val="0095165E"/>
    <w:rsid w:val="00953AA2"/>
    <w:rsid w:val="00954403"/>
    <w:rsid w:val="00955D28"/>
    <w:rsid w:val="00956902"/>
    <w:rsid w:val="00960239"/>
    <w:rsid w:val="00962E44"/>
    <w:rsid w:val="00965135"/>
    <w:rsid w:val="00965AED"/>
    <w:rsid w:val="009712CD"/>
    <w:rsid w:val="00973DDE"/>
    <w:rsid w:val="009748C0"/>
    <w:rsid w:val="00974D36"/>
    <w:rsid w:val="00980176"/>
    <w:rsid w:val="0098435D"/>
    <w:rsid w:val="009848EC"/>
    <w:rsid w:val="00985117"/>
    <w:rsid w:val="00985A9E"/>
    <w:rsid w:val="00985D33"/>
    <w:rsid w:val="00987B23"/>
    <w:rsid w:val="00992B38"/>
    <w:rsid w:val="00993083"/>
    <w:rsid w:val="009A2FC2"/>
    <w:rsid w:val="009A47F4"/>
    <w:rsid w:val="009A5DE7"/>
    <w:rsid w:val="009A77B8"/>
    <w:rsid w:val="009A7CB6"/>
    <w:rsid w:val="009B0B12"/>
    <w:rsid w:val="009B138B"/>
    <w:rsid w:val="009B6F86"/>
    <w:rsid w:val="009C1186"/>
    <w:rsid w:val="009C48B5"/>
    <w:rsid w:val="009C4EF3"/>
    <w:rsid w:val="009C6EF6"/>
    <w:rsid w:val="009C7A17"/>
    <w:rsid w:val="009D0908"/>
    <w:rsid w:val="009D0AD8"/>
    <w:rsid w:val="009D2557"/>
    <w:rsid w:val="009D30F0"/>
    <w:rsid w:val="009D442F"/>
    <w:rsid w:val="009D5C3C"/>
    <w:rsid w:val="009E1491"/>
    <w:rsid w:val="009E343F"/>
    <w:rsid w:val="009E770C"/>
    <w:rsid w:val="009F2E8F"/>
    <w:rsid w:val="009F33F0"/>
    <w:rsid w:val="009F7149"/>
    <w:rsid w:val="00A0001A"/>
    <w:rsid w:val="00A03E3F"/>
    <w:rsid w:val="00A0504C"/>
    <w:rsid w:val="00A076D5"/>
    <w:rsid w:val="00A10B13"/>
    <w:rsid w:val="00A132DE"/>
    <w:rsid w:val="00A14113"/>
    <w:rsid w:val="00A17122"/>
    <w:rsid w:val="00A21370"/>
    <w:rsid w:val="00A21EB5"/>
    <w:rsid w:val="00A23BBB"/>
    <w:rsid w:val="00A25E49"/>
    <w:rsid w:val="00A26588"/>
    <w:rsid w:val="00A26690"/>
    <w:rsid w:val="00A268EB"/>
    <w:rsid w:val="00A27634"/>
    <w:rsid w:val="00A27DE0"/>
    <w:rsid w:val="00A31CA6"/>
    <w:rsid w:val="00A333C3"/>
    <w:rsid w:val="00A372BB"/>
    <w:rsid w:val="00A40EB9"/>
    <w:rsid w:val="00A40FC7"/>
    <w:rsid w:val="00A42992"/>
    <w:rsid w:val="00A4379C"/>
    <w:rsid w:val="00A4455C"/>
    <w:rsid w:val="00A52F0B"/>
    <w:rsid w:val="00A52F96"/>
    <w:rsid w:val="00A53390"/>
    <w:rsid w:val="00A5690B"/>
    <w:rsid w:val="00A56E02"/>
    <w:rsid w:val="00A644DD"/>
    <w:rsid w:val="00A64BA9"/>
    <w:rsid w:val="00A65768"/>
    <w:rsid w:val="00A66C17"/>
    <w:rsid w:val="00A706B5"/>
    <w:rsid w:val="00A712AC"/>
    <w:rsid w:val="00A728D6"/>
    <w:rsid w:val="00A75378"/>
    <w:rsid w:val="00A75484"/>
    <w:rsid w:val="00A8003E"/>
    <w:rsid w:val="00A827E2"/>
    <w:rsid w:val="00A8303B"/>
    <w:rsid w:val="00A83AD7"/>
    <w:rsid w:val="00A84AF6"/>
    <w:rsid w:val="00A900BC"/>
    <w:rsid w:val="00A94087"/>
    <w:rsid w:val="00A95075"/>
    <w:rsid w:val="00A95A9A"/>
    <w:rsid w:val="00A95B05"/>
    <w:rsid w:val="00A9704D"/>
    <w:rsid w:val="00AA0A3E"/>
    <w:rsid w:val="00AA261D"/>
    <w:rsid w:val="00AA2A42"/>
    <w:rsid w:val="00AA4926"/>
    <w:rsid w:val="00AA61E0"/>
    <w:rsid w:val="00AA764B"/>
    <w:rsid w:val="00AB4BFA"/>
    <w:rsid w:val="00AB632F"/>
    <w:rsid w:val="00AC0848"/>
    <w:rsid w:val="00AC225A"/>
    <w:rsid w:val="00AC24F0"/>
    <w:rsid w:val="00AC2694"/>
    <w:rsid w:val="00AC3816"/>
    <w:rsid w:val="00AC3AE4"/>
    <w:rsid w:val="00AC7C7B"/>
    <w:rsid w:val="00AD3723"/>
    <w:rsid w:val="00AD60FF"/>
    <w:rsid w:val="00AE1520"/>
    <w:rsid w:val="00AE4000"/>
    <w:rsid w:val="00AE5FDA"/>
    <w:rsid w:val="00AF15CF"/>
    <w:rsid w:val="00AF1924"/>
    <w:rsid w:val="00AF3B87"/>
    <w:rsid w:val="00AF68A8"/>
    <w:rsid w:val="00AF764B"/>
    <w:rsid w:val="00B00D8F"/>
    <w:rsid w:val="00B0182C"/>
    <w:rsid w:val="00B02BC3"/>
    <w:rsid w:val="00B03473"/>
    <w:rsid w:val="00B04516"/>
    <w:rsid w:val="00B0532F"/>
    <w:rsid w:val="00B055E0"/>
    <w:rsid w:val="00B06B1D"/>
    <w:rsid w:val="00B134D6"/>
    <w:rsid w:val="00B14E9F"/>
    <w:rsid w:val="00B15425"/>
    <w:rsid w:val="00B15DAE"/>
    <w:rsid w:val="00B164DC"/>
    <w:rsid w:val="00B166F7"/>
    <w:rsid w:val="00B1798E"/>
    <w:rsid w:val="00B20CD4"/>
    <w:rsid w:val="00B212E7"/>
    <w:rsid w:val="00B228D7"/>
    <w:rsid w:val="00B231D5"/>
    <w:rsid w:val="00B23379"/>
    <w:rsid w:val="00B239C2"/>
    <w:rsid w:val="00B2478E"/>
    <w:rsid w:val="00B25125"/>
    <w:rsid w:val="00B26471"/>
    <w:rsid w:val="00B31D5B"/>
    <w:rsid w:val="00B35016"/>
    <w:rsid w:val="00B35CF4"/>
    <w:rsid w:val="00B36D24"/>
    <w:rsid w:val="00B37299"/>
    <w:rsid w:val="00B409B1"/>
    <w:rsid w:val="00B41AA0"/>
    <w:rsid w:val="00B43452"/>
    <w:rsid w:val="00B500AD"/>
    <w:rsid w:val="00B508FE"/>
    <w:rsid w:val="00B521C8"/>
    <w:rsid w:val="00B52703"/>
    <w:rsid w:val="00B52B27"/>
    <w:rsid w:val="00B53868"/>
    <w:rsid w:val="00B70A5E"/>
    <w:rsid w:val="00B70DBC"/>
    <w:rsid w:val="00B73A17"/>
    <w:rsid w:val="00B74838"/>
    <w:rsid w:val="00B770C5"/>
    <w:rsid w:val="00B77AA5"/>
    <w:rsid w:val="00B81399"/>
    <w:rsid w:val="00B82377"/>
    <w:rsid w:val="00B824AE"/>
    <w:rsid w:val="00B86B0C"/>
    <w:rsid w:val="00B87AA3"/>
    <w:rsid w:val="00B90859"/>
    <w:rsid w:val="00B91A95"/>
    <w:rsid w:val="00B93455"/>
    <w:rsid w:val="00B94C0A"/>
    <w:rsid w:val="00B951A8"/>
    <w:rsid w:val="00BA14A7"/>
    <w:rsid w:val="00BA3348"/>
    <w:rsid w:val="00BA4AC6"/>
    <w:rsid w:val="00BA5876"/>
    <w:rsid w:val="00BA68DD"/>
    <w:rsid w:val="00BB0E31"/>
    <w:rsid w:val="00BB15D7"/>
    <w:rsid w:val="00BB1BE5"/>
    <w:rsid w:val="00BB1BF9"/>
    <w:rsid w:val="00BB20A5"/>
    <w:rsid w:val="00BB3291"/>
    <w:rsid w:val="00BB3485"/>
    <w:rsid w:val="00BB5ABE"/>
    <w:rsid w:val="00BB7A4E"/>
    <w:rsid w:val="00BC08C5"/>
    <w:rsid w:val="00BC7F32"/>
    <w:rsid w:val="00BD1E80"/>
    <w:rsid w:val="00BD33DD"/>
    <w:rsid w:val="00BD40FA"/>
    <w:rsid w:val="00BD6A8D"/>
    <w:rsid w:val="00BE073E"/>
    <w:rsid w:val="00BE1193"/>
    <w:rsid w:val="00BE18EF"/>
    <w:rsid w:val="00BE2E35"/>
    <w:rsid w:val="00BE3554"/>
    <w:rsid w:val="00BF1579"/>
    <w:rsid w:val="00BF3341"/>
    <w:rsid w:val="00C0004B"/>
    <w:rsid w:val="00C01731"/>
    <w:rsid w:val="00C01F44"/>
    <w:rsid w:val="00C028DF"/>
    <w:rsid w:val="00C02E17"/>
    <w:rsid w:val="00C02F03"/>
    <w:rsid w:val="00C04425"/>
    <w:rsid w:val="00C05941"/>
    <w:rsid w:val="00C060F1"/>
    <w:rsid w:val="00C07523"/>
    <w:rsid w:val="00C10858"/>
    <w:rsid w:val="00C11DB4"/>
    <w:rsid w:val="00C13B28"/>
    <w:rsid w:val="00C168D9"/>
    <w:rsid w:val="00C16A55"/>
    <w:rsid w:val="00C201B4"/>
    <w:rsid w:val="00C20475"/>
    <w:rsid w:val="00C204C3"/>
    <w:rsid w:val="00C26380"/>
    <w:rsid w:val="00C3103A"/>
    <w:rsid w:val="00C32259"/>
    <w:rsid w:val="00C33D12"/>
    <w:rsid w:val="00C349EC"/>
    <w:rsid w:val="00C34F52"/>
    <w:rsid w:val="00C36478"/>
    <w:rsid w:val="00C400F5"/>
    <w:rsid w:val="00C41DA6"/>
    <w:rsid w:val="00C422E1"/>
    <w:rsid w:val="00C433E9"/>
    <w:rsid w:val="00C53DE8"/>
    <w:rsid w:val="00C54945"/>
    <w:rsid w:val="00C56F41"/>
    <w:rsid w:val="00C6026B"/>
    <w:rsid w:val="00C60E12"/>
    <w:rsid w:val="00C622A2"/>
    <w:rsid w:val="00C662FE"/>
    <w:rsid w:val="00C71EBC"/>
    <w:rsid w:val="00C72561"/>
    <w:rsid w:val="00C72678"/>
    <w:rsid w:val="00C7353E"/>
    <w:rsid w:val="00C77BA9"/>
    <w:rsid w:val="00C81C49"/>
    <w:rsid w:val="00C830D6"/>
    <w:rsid w:val="00C85328"/>
    <w:rsid w:val="00C862CE"/>
    <w:rsid w:val="00C9114B"/>
    <w:rsid w:val="00C92F18"/>
    <w:rsid w:val="00C93081"/>
    <w:rsid w:val="00C94D36"/>
    <w:rsid w:val="00C95B23"/>
    <w:rsid w:val="00C9778A"/>
    <w:rsid w:val="00C97CC3"/>
    <w:rsid w:val="00CA459A"/>
    <w:rsid w:val="00CA6DA6"/>
    <w:rsid w:val="00CB07B1"/>
    <w:rsid w:val="00CB2589"/>
    <w:rsid w:val="00CB5E4D"/>
    <w:rsid w:val="00CB709F"/>
    <w:rsid w:val="00CC3973"/>
    <w:rsid w:val="00CC410C"/>
    <w:rsid w:val="00CC5186"/>
    <w:rsid w:val="00CD176B"/>
    <w:rsid w:val="00CD72D2"/>
    <w:rsid w:val="00CE0068"/>
    <w:rsid w:val="00CE2351"/>
    <w:rsid w:val="00CE3335"/>
    <w:rsid w:val="00CE37D5"/>
    <w:rsid w:val="00CF192B"/>
    <w:rsid w:val="00CF2430"/>
    <w:rsid w:val="00CF33FC"/>
    <w:rsid w:val="00CF68E1"/>
    <w:rsid w:val="00CF6F26"/>
    <w:rsid w:val="00CF73C0"/>
    <w:rsid w:val="00CF7E71"/>
    <w:rsid w:val="00D03EC4"/>
    <w:rsid w:val="00D11CB0"/>
    <w:rsid w:val="00D11D62"/>
    <w:rsid w:val="00D13ED7"/>
    <w:rsid w:val="00D1423E"/>
    <w:rsid w:val="00D159EB"/>
    <w:rsid w:val="00D15CE4"/>
    <w:rsid w:val="00D178A5"/>
    <w:rsid w:val="00D20181"/>
    <w:rsid w:val="00D248F6"/>
    <w:rsid w:val="00D317E6"/>
    <w:rsid w:val="00D3399E"/>
    <w:rsid w:val="00D33F9E"/>
    <w:rsid w:val="00D3543F"/>
    <w:rsid w:val="00D426CF"/>
    <w:rsid w:val="00D4297F"/>
    <w:rsid w:val="00D4743C"/>
    <w:rsid w:val="00D47547"/>
    <w:rsid w:val="00D553CF"/>
    <w:rsid w:val="00D60F81"/>
    <w:rsid w:val="00D625BB"/>
    <w:rsid w:val="00D62E5C"/>
    <w:rsid w:val="00D63087"/>
    <w:rsid w:val="00D63E68"/>
    <w:rsid w:val="00D7116A"/>
    <w:rsid w:val="00D71283"/>
    <w:rsid w:val="00D714CF"/>
    <w:rsid w:val="00D71FC5"/>
    <w:rsid w:val="00D72001"/>
    <w:rsid w:val="00D77319"/>
    <w:rsid w:val="00D80202"/>
    <w:rsid w:val="00D82682"/>
    <w:rsid w:val="00D85122"/>
    <w:rsid w:val="00D858E8"/>
    <w:rsid w:val="00D91910"/>
    <w:rsid w:val="00D936C3"/>
    <w:rsid w:val="00D93ACB"/>
    <w:rsid w:val="00D93C70"/>
    <w:rsid w:val="00D94AD3"/>
    <w:rsid w:val="00D957DB"/>
    <w:rsid w:val="00DA34DC"/>
    <w:rsid w:val="00DA354C"/>
    <w:rsid w:val="00DA7386"/>
    <w:rsid w:val="00DB01A3"/>
    <w:rsid w:val="00DB2B39"/>
    <w:rsid w:val="00DB2F0E"/>
    <w:rsid w:val="00DB5869"/>
    <w:rsid w:val="00DB6B2A"/>
    <w:rsid w:val="00DC222A"/>
    <w:rsid w:val="00DC2417"/>
    <w:rsid w:val="00DC4C00"/>
    <w:rsid w:val="00DC70B7"/>
    <w:rsid w:val="00DD1198"/>
    <w:rsid w:val="00DD1FCA"/>
    <w:rsid w:val="00DD3088"/>
    <w:rsid w:val="00DD38B9"/>
    <w:rsid w:val="00DE1062"/>
    <w:rsid w:val="00DE1228"/>
    <w:rsid w:val="00DE2E8B"/>
    <w:rsid w:val="00DE4AD6"/>
    <w:rsid w:val="00DE644E"/>
    <w:rsid w:val="00DF0CC2"/>
    <w:rsid w:val="00DF195E"/>
    <w:rsid w:val="00DF1BFF"/>
    <w:rsid w:val="00DF357A"/>
    <w:rsid w:val="00E0078F"/>
    <w:rsid w:val="00E00BA2"/>
    <w:rsid w:val="00E029A4"/>
    <w:rsid w:val="00E02C56"/>
    <w:rsid w:val="00E12EF0"/>
    <w:rsid w:val="00E1367B"/>
    <w:rsid w:val="00E138F6"/>
    <w:rsid w:val="00E21A5C"/>
    <w:rsid w:val="00E2522B"/>
    <w:rsid w:val="00E25FFF"/>
    <w:rsid w:val="00E30EC1"/>
    <w:rsid w:val="00E3111A"/>
    <w:rsid w:val="00E31422"/>
    <w:rsid w:val="00E32C97"/>
    <w:rsid w:val="00E32CD4"/>
    <w:rsid w:val="00E3440F"/>
    <w:rsid w:val="00E34965"/>
    <w:rsid w:val="00E36B5C"/>
    <w:rsid w:val="00E3730D"/>
    <w:rsid w:val="00E37B7D"/>
    <w:rsid w:val="00E37DB1"/>
    <w:rsid w:val="00E400A0"/>
    <w:rsid w:val="00E42626"/>
    <w:rsid w:val="00E45558"/>
    <w:rsid w:val="00E45E25"/>
    <w:rsid w:val="00E47577"/>
    <w:rsid w:val="00E47E50"/>
    <w:rsid w:val="00E50F2F"/>
    <w:rsid w:val="00E56011"/>
    <w:rsid w:val="00E6491D"/>
    <w:rsid w:val="00E668C5"/>
    <w:rsid w:val="00E723A3"/>
    <w:rsid w:val="00E723C2"/>
    <w:rsid w:val="00E73246"/>
    <w:rsid w:val="00E7526F"/>
    <w:rsid w:val="00E75480"/>
    <w:rsid w:val="00E754B1"/>
    <w:rsid w:val="00E81401"/>
    <w:rsid w:val="00E81493"/>
    <w:rsid w:val="00E816E3"/>
    <w:rsid w:val="00E81932"/>
    <w:rsid w:val="00E8594D"/>
    <w:rsid w:val="00E87A55"/>
    <w:rsid w:val="00E93772"/>
    <w:rsid w:val="00E95B22"/>
    <w:rsid w:val="00E96CB7"/>
    <w:rsid w:val="00E97FB6"/>
    <w:rsid w:val="00EA3B59"/>
    <w:rsid w:val="00EA3BE6"/>
    <w:rsid w:val="00EB17B9"/>
    <w:rsid w:val="00EB4CAB"/>
    <w:rsid w:val="00EB72C1"/>
    <w:rsid w:val="00EB7B5B"/>
    <w:rsid w:val="00EC0484"/>
    <w:rsid w:val="00EC08E2"/>
    <w:rsid w:val="00EC4D07"/>
    <w:rsid w:val="00EC4D0D"/>
    <w:rsid w:val="00EC5258"/>
    <w:rsid w:val="00EC66F9"/>
    <w:rsid w:val="00ED0FA3"/>
    <w:rsid w:val="00ED452C"/>
    <w:rsid w:val="00EE0AA2"/>
    <w:rsid w:val="00EE1C5B"/>
    <w:rsid w:val="00EE4C4C"/>
    <w:rsid w:val="00EE72F1"/>
    <w:rsid w:val="00EF021B"/>
    <w:rsid w:val="00EF0E25"/>
    <w:rsid w:val="00EF18D6"/>
    <w:rsid w:val="00EF6A0D"/>
    <w:rsid w:val="00EF6BD1"/>
    <w:rsid w:val="00F0083E"/>
    <w:rsid w:val="00F110C9"/>
    <w:rsid w:val="00F13677"/>
    <w:rsid w:val="00F1610D"/>
    <w:rsid w:val="00F16447"/>
    <w:rsid w:val="00F173DF"/>
    <w:rsid w:val="00F205DC"/>
    <w:rsid w:val="00F214EA"/>
    <w:rsid w:val="00F2431A"/>
    <w:rsid w:val="00F25BAB"/>
    <w:rsid w:val="00F3136E"/>
    <w:rsid w:val="00F3602E"/>
    <w:rsid w:val="00F4443A"/>
    <w:rsid w:val="00F44AD1"/>
    <w:rsid w:val="00F5331A"/>
    <w:rsid w:val="00F56CA0"/>
    <w:rsid w:val="00F61208"/>
    <w:rsid w:val="00F63183"/>
    <w:rsid w:val="00F63B65"/>
    <w:rsid w:val="00F7262A"/>
    <w:rsid w:val="00F72D46"/>
    <w:rsid w:val="00F730EF"/>
    <w:rsid w:val="00F81CEE"/>
    <w:rsid w:val="00F81E68"/>
    <w:rsid w:val="00F83097"/>
    <w:rsid w:val="00F849BF"/>
    <w:rsid w:val="00F90DB4"/>
    <w:rsid w:val="00F92966"/>
    <w:rsid w:val="00FA0A85"/>
    <w:rsid w:val="00FA1910"/>
    <w:rsid w:val="00FA1A3D"/>
    <w:rsid w:val="00FA38B7"/>
    <w:rsid w:val="00FA6EA1"/>
    <w:rsid w:val="00FA7990"/>
    <w:rsid w:val="00FB0089"/>
    <w:rsid w:val="00FB474D"/>
    <w:rsid w:val="00FB6DC4"/>
    <w:rsid w:val="00FB75D9"/>
    <w:rsid w:val="00FB78CC"/>
    <w:rsid w:val="00FC0E6E"/>
    <w:rsid w:val="00FC1253"/>
    <w:rsid w:val="00FC376B"/>
    <w:rsid w:val="00FC435F"/>
    <w:rsid w:val="00FC6B73"/>
    <w:rsid w:val="00FC72D5"/>
    <w:rsid w:val="00FC7BBA"/>
    <w:rsid w:val="00FD17EE"/>
    <w:rsid w:val="00FD2C3B"/>
    <w:rsid w:val="00FD5F54"/>
    <w:rsid w:val="00FD67E4"/>
    <w:rsid w:val="00FE0711"/>
    <w:rsid w:val="00FE3FAB"/>
    <w:rsid w:val="00FE4FD9"/>
    <w:rsid w:val="00FE5199"/>
    <w:rsid w:val="00FF2674"/>
    <w:rsid w:val="00FF33B7"/>
    <w:rsid w:val="00FF5471"/>
    <w:rsid w:val="00FF5D99"/>
    <w:rsid w:val="00FF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FB1A48E-7F92-4504-A45A-814FD78B3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21A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1A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21A5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108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08C9"/>
  </w:style>
  <w:style w:type="paragraph" w:styleId="Footer">
    <w:name w:val="footer"/>
    <w:basedOn w:val="Normal"/>
    <w:link w:val="FooterChar"/>
    <w:uiPriority w:val="99"/>
    <w:unhideWhenUsed/>
    <w:rsid w:val="000108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08C9"/>
  </w:style>
  <w:style w:type="paragraph" w:styleId="ListParagraph">
    <w:name w:val="List Paragraph"/>
    <w:basedOn w:val="Normal"/>
    <w:uiPriority w:val="34"/>
    <w:qFormat/>
    <w:rsid w:val="00A900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4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ABFAA8-B1AC-46EF-858D-89A6F11C4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bcc-f.krasniqi</dc:creator>
  <cp:lastModifiedBy>Kirsty Arnold</cp:lastModifiedBy>
  <cp:revision>2</cp:revision>
  <cp:lastPrinted>2015-07-08T14:45:00Z</cp:lastPrinted>
  <dcterms:created xsi:type="dcterms:W3CDTF">2017-03-13T11:03:00Z</dcterms:created>
  <dcterms:modified xsi:type="dcterms:W3CDTF">2017-03-13T11:03:00Z</dcterms:modified>
</cp:coreProperties>
</file>